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795"/>
        <w:gridCol w:w="645"/>
        <w:gridCol w:w="3097"/>
        <w:gridCol w:w="1066"/>
        <w:gridCol w:w="1167"/>
        <w:gridCol w:w="517"/>
        <w:gridCol w:w="533"/>
        <w:gridCol w:w="883"/>
        <w:gridCol w:w="52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6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附件4：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09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6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安徽省普通高等学校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eastAsia="zh-CN"/>
              </w:rPr>
              <w:t>优秀毕业生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36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（本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毕业生总数：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606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人）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61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（签字、盖章）：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建筑与艺术学院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2023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年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4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获校级以上奖励情况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倪成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340121199512013734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.合肥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年1月,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合肥城市学院一等奖学金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2022年9月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合肥城市学院一等奖学金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月,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安徽省第十届挑战杯铜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月,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342423200101105964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六安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2022年4月,合肥城市学院一等奖学金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2022年10月,合肥城市学院一等奖学金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2022年11月,合肥城市学院三好学生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年12月,国家励志奖学金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章淼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34132220040813322X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2021年12月全国大学生英语四级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2022年3月安徽省计算机二级证书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2022年4月合肥城市学院一等奖学金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2022年6月全国大学英语六级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2022年6月大学生艺术团“优秀干事”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2022年10月合肥城市学院一等奖学金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2022年12月国家励志奖学金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2022年12月合肥城市学院“三好学生”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凡停停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341222199909272964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阜阳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视觉传达设计(专升本)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团史书画大赛色彩组三等奖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，第十届“挑战杯”安徽省大学生创业计划竞赛铜金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年11月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2022年11月，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“三好学生”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2022年11月，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书画大赛三等奖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郑梦怡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340102200011200028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视觉传达设计(专升本)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“三好学生”</w:t>
            </w:r>
          </w:p>
          <w:p>
            <w:pPr>
              <w:spacing w:line="0" w:lineRule="atLeast"/>
              <w:ind w:right="26" w:rightChars="0"/>
              <w:jc w:val="lef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李沙沙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341623200001079025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皖.亳州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视觉传达设计(专升本)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预备党员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2022年4月，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2022年5月，合肥城市学院“校内挑战杯三等奖”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2022年5月，“建团100周年先锋手绘”特等奖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2022年5月，“忙趁东风放纸鸢”设计大赛一等奖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2022年5月，“团史书画大赛”色彩组一等奖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2022年7月，第十届“挑战杯·华安证券”安徽省竞赛铜奖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2022年11月，国家奖学金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2023年3月，合肥城市学院“三好学生”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2023年4月，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学院一等奖学金</w:t>
            </w:r>
          </w:p>
          <w:p>
            <w:pPr>
              <w:spacing w:line="0" w:lineRule="atLeast"/>
              <w:ind w:right="2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2023年12月，合肥城市学院“创业杯”大赛二等奖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邵小燕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341225199801201661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皖.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阜阳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视觉传达设计(专升本)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2022年4月，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2022年4月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第一届“舞力全开”一等奖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left="6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陆雨琴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34052119991130002X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马鞍山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新生军训“先进个人”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20年12月，安徽建筑大学城市建设学院二等奖学金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20年12月，安徽建筑大学城市建设学院一等奖学金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20年12月，安徽建筑大学城市建设学院三好学生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20年12月，“第五届全国大学生预防艾滋病知识竞赛”一等奖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2021年3月，第五届全国大学生环保知识竞赛优秀奖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21年4月，安徽建筑大学城市建设学院优秀团员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21年4月，安徽建筑大学城市建设学院一等奖学金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21年10月，安徽建筑大学城市建设学院二等奖学金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21年11月，安徽建筑大学城市建设学院三好学生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22年3月，合肥城市学院一等奖学金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2022年8月，第八届“东方财富杯”全国大学生金融挑战赛省赛团队二等奖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22年10月，合肥城市学院二等奖学金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22年11月，安徽建筑大学城市建设学院三好学生</w:t>
            </w:r>
          </w:p>
          <w:p>
            <w:pPr>
              <w:spacing w:line="0" w:lineRule="atLeast"/>
              <w:ind w:right="26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22年11月，园冶杯大学生国际竞赛三等奖</w:t>
            </w:r>
          </w:p>
          <w:p>
            <w:pPr>
              <w:spacing w:line="0" w:lineRule="atLeast"/>
              <w:ind w:right="26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22年11月，园冶杯大学生国际竞赛人气奖</w:t>
            </w:r>
          </w:p>
          <w:p>
            <w:pPr>
              <w:widowControl/>
              <w:ind w:left="0" w:leftChars="0" w:right="0" w:rightChars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刘娟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340823200012024927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皖，铜陵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26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2019年12月，安徽建筑大学城市建设学院“学习标兵”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安徽建筑大学城市建设学院一等奖学金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年11月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安徽建筑大学城市建设学院一等奖学金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2020年12月，安徽建筑大学城市建设学院“年度标兵”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2020年12月，安徽建筑大学城市建设学院“三好学生”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2020年12月，第六届“东方财富杯”全国大学生金融挑战赛校赛三等奖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 12月，第五届全国大学生预防艾滋病知识竞赛三等奖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安徽建筑大学城市建设学院二等奖学金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 6月，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“优秀志愿者”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2021年9月，安徽省风景园林学会学生分会“校园大使”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2021年12月，安徽建筑大学城市建设学院“年度标兵”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2022年1月， 2021安徽省大学生环境设计大赛三等奖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合肥城市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学院二等奖学金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学院二等奖学金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2022年12月，合肥城市学院“三好学生”</w:t>
            </w:r>
          </w:p>
          <w:p>
            <w:pPr>
              <w:spacing w:line="0" w:lineRule="atLeast"/>
              <w:ind w:right="2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2023年1月，2022安徽省大学生环境设计大赛二等奖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341002199905250024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城乡规划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2020年12月，安徽省大学生环境设计大赛三等奖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2021年4月，安徽建筑大学城市建设学院三等奖学金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2021年12月，安徽省高等院校大学生乡村规划三等奖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2022年1月，安徽省大学生环境设计大赛三等奖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2022年5月，合肥城市学院优秀共青团员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晏雪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411526200010292620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豫.信阳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2019年11月，国家励志奖学金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2019年12月，安徽建筑大学城市建设学院优秀学生干部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2022年1月，安徽省环境设计大赛三等奖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2022年4月，合肥城市学院一等奖学金（已更改）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2022年5月，合肥城市学院优秀团员（已更改）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月，合肥城市学院一等奖学金（已更改）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月，合肥城市学院三好学生（已更改）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吴近昱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330382200003257834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浙.温州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2019年12月，安徽建筑大学城市建设学院优秀学生干部2020年12月，安徽建筑大学城市建设学院二等奖学金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2022年4月，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殷少菲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342425200010174043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皖.六安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2022年4月，获“挑战杯”大学生创业计划竞赛校赛一等奖 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2022年5月，合肥城市学院优秀共青团员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2022年6月，获第八届“互联网+”创新创业大赛校赛三等奖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2022年7月，获第十届“挑战杯”安徽省大学生创业计划竞赛铜奖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月，合肥城市学院“年度标兵”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齐晨瑶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340421200003076026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淮南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工业设计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2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2020年11月，国家励志奖学金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2020年12月，安徽建筑大学城市建设学院优秀学生干部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2021年11月，安徽建筑大学城市建设学院优秀学生干部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2022年5月，合肥城市学院优秀共青团员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2022年7月，第十届“挑战杯•华安证券”安徽省大学生创业计划竞赛铜奖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2022年10月，安徽省第九届工业设计大赛“温暖世界•酷豆丁杯”婴童用品创意设计专项赛三等奖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黄浩然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2425200106230214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六安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中共预备党员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2020年11月，国家励志奖学金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2021年4月，安徽建筑大学城市建设学院二等奖学金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2021年12月，国家励志奖学金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2022年4月，合肥城市学院一等奖学金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耿良冉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342422200010224945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淮南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2020年11月，国家励志奖学金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2020年12月，安徽建筑大学城市建设学院一、二等奖学金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2021年12月，被全省大中专学生志愿者暑期“三下乡”社会实践活动中授予优秀个人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2022年5月，合肥城市学院优秀共青团员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汪雨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340221200006097868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芜湖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2018年5月，十一届娃哈哈营销创新大赛校二等奖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安徽建筑大学城市建设学院三等奖学金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安徽建筑大学城市建设学院二等奖学金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安徽建筑大学城市建设学院二等奖学金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年10月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安徽建筑大学城市建设学院二等奖学金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安徽建筑大学城市建设学院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pacing w:line="240" w:lineRule="auto"/>
              <w:ind w:right="26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学院二等奖学金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2023年1月，安徽省大学生环境设计大赛手绘一等奖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王秀秀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341623200112026022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皖.亳州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中共预备党员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2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2020年4月，安徽建筑大学城市建设学院一等奖学金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2020年11月，国家励志奖学金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2021年4月，安徽建筑大学城市建设学院三等奖学金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2021年12月，国家励志奖学金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2022年4月，合肥城市学院一等奖学金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2022年5月，合肥城市学院优秀共青团员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月，合肥城市学院一等奖学金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2022年12月，国家励志奖学金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Q5YWY5NmJkZjRjYzgxOGViNGI5ZTY0ZjhhMjQifQ=="/>
  </w:docVars>
  <w:rsids>
    <w:rsidRoot w:val="77300898"/>
    <w:rsid w:val="13197C71"/>
    <w:rsid w:val="38024DA2"/>
    <w:rsid w:val="5CB44E29"/>
    <w:rsid w:val="5ECE1CC0"/>
    <w:rsid w:val="60765CDB"/>
    <w:rsid w:val="6402276C"/>
    <w:rsid w:val="65327605"/>
    <w:rsid w:val="67971F2F"/>
    <w:rsid w:val="6CF52916"/>
    <w:rsid w:val="6D123995"/>
    <w:rsid w:val="6DF93BA1"/>
    <w:rsid w:val="6FC224EA"/>
    <w:rsid w:val="6FE0340A"/>
    <w:rsid w:val="77300898"/>
    <w:rsid w:val="7F0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NormalCharacter"/>
    <w:qFormat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4296</Words>
  <Characters>5350</Characters>
  <Lines>0</Lines>
  <Paragraphs>0</Paragraphs>
  <TotalTime>3</TotalTime>
  <ScaleCrop>false</ScaleCrop>
  <LinksUpToDate>false</LinksUpToDate>
  <CharactersWithSpaces>5513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2023-03-22T01:12:00Z</dcterms:created>
  <dc:creator>小猪佩奇</dc:creator>
  <cp:lastModifiedBy>HP</cp:lastModifiedBy>
  <cp:lastPrinted>2023-03-23T08:02:00Z</cp:lastPrinted>
  <dcterms:modified xsi:type="dcterms:W3CDTF">2023-03-24T03:31:11Z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75476F6B93E646128E1887D419468AFF</vt:lpwstr>
  </property>
</Properties>
</file>