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校字〔2022〕130号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关于印发《合肥城市学院关于听课制度的若干规定》的通知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《合肥城市学院关于听课制度的若干规定》业经校长办公会议审议通过，现予以印发，请遵照执行。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附件：合肥城市学院关于听课制度的若干规定</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合肥城市学院关于听课制度的若干规定</w:t>
      </w:r>
    </w:p>
    <w:p>
      <w:pPr>
        <w:keepNext w:val="0"/>
        <w:keepLines w:val="0"/>
        <w:pageBreakBefore w:val="0"/>
        <w:widowControl w:val="0"/>
        <w:kinsoku/>
        <w:wordWrap/>
        <w:overflowPunct/>
        <w:topLinePunct w:val="0"/>
        <w:autoSpaceDE/>
        <w:autoSpaceDN/>
        <w:bidi w:val="0"/>
        <w:adjustRightInd/>
        <w:snapToGrid/>
        <w:spacing w:line="360" w:lineRule="exact"/>
        <w:ind w:firstLine="883" w:firstLineChars="200"/>
        <w:textAlignment w:val="auto"/>
        <w:rPr>
          <w:rFonts w:hint="eastAsia" w:ascii="方正小标宋简体" w:hAnsi="方正小标宋简体" w:eastAsia="方正小标宋简体" w:cs="方正小标宋简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课堂教学是人才培养的基本环节，为推动教学改革深入开展，促进课堂教学质量不断提高，结合</w:t>
      </w:r>
      <w:r>
        <w:rPr>
          <w:rFonts w:hint="eastAsia" w:ascii="仿宋" w:hAnsi="仿宋" w:eastAsia="仿宋" w:cs="仿宋"/>
          <w:color w:val="000000"/>
          <w:sz w:val="32"/>
          <w:szCs w:val="32"/>
          <w:highlight w:val="none"/>
          <w:lang w:val="en-US" w:eastAsia="zh-CN"/>
        </w:rPr>
        <w:t>学校</w:t>
      </w:r>
      <w:r>
        <w:rPr>
          <w:rFonts w:hint="eastAsia" w:ascii="仿宋" w:hAnsi="仿宋" w:eastAsia="仿宋" w:cs="仿宋"/>
          <w:color w:val="000000"/>
          <w:sz w:val="32"/>
          <w:szCs w:val="32"/>
          <w:highlight w:val="none"/>
        </w:rPr>
        <w:t>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一、听课量和听课要求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（一）</w:t>
      </w:r>
      <w:r>
        <w:rPr>
          <w:rFonts w:hint="eastAsia" w:ascii="楷体" w:hAnsi="楷体" w:eastAsia="楷体" w:cs="楷体"/>
          <w:b/>
          <w:bCs/>
          <w:color w:val="000000"/>
          <w:sz w:val="32"/>
          <w:szCs w:val="32"/>
          <w:highlight w:val="none"/>
          <w:lang w:val="en-US" w:eastAsia="zh-CN"/>
        </w:rPr>
        <w:t>校</w:t>
      </w:r>
      <w:r>
        <w:rPr>
          <w:rFonts w:hint="eastAsia" w:ascii="楷体" w:hAnsi="楷体" w:eastAsia="楷体" w:cs="楷体"/>
          <w:b/>
          <w:bCs/>
          <w:color w:val="000000"/>
          <w:sz w:val="32"/>
          <w:szCs w:val="32"/>
          <w:highlight w:val="none"/>
        </w:rPr>
        <w:t>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.校</w:t>
      </w:r>
      <w:r>
        <w:rPr>
          <w:rFonts w:hint="eastAsia" w:ascii="仿宋" w:hAnsi="仿宋" w:eastAsia="仿宋" w:cs="仿宋"/>
          <w:color w:val="000000"/>
          <w:sz w:val="32"/>
          <w:szCs w:val="32"/>
          <w:highlight w:val="none"/>
        </w:rPr>
        <w:t>领导带头坚持听课，每学期听课不少于</w:t>
      </w:r>
      <w:r>
        <w:rPr>
          <w:rFonts w:hint="eastAsia" w:ascii="仿宋" w:hAnsi="仿宋" w:eastAsia="仿宋" w:cs="仿宋"/>
          <w:color w:val="000000"/>
          <w:sz w:val="32"/>
          <w:szCs w:val="32"/>
          <w:highlight w:val="none"/>
          <w:lang w:val="en-US" w:eastAsia="zh-CN"/>
        </w:rPr>
        <w:t>6节</w:t>
      </w:r>
      <w:r>
        <w:rPr>
          <w:rFonts w:hint="eastAsia" w:ascii="仿宋" w:hAnsi="仿宋" w:eastAsia="仿宋" w:cs="仿宋"/>
          <w:color w:val="000000"/>
          <w:sz w:val="32"/>
          <w:szCs w:val="32"/>
          <w:highlight w:val="none"/>
        </w:rPr>
        <w:t>；其中分管教学工作的</w:t>
      </w:r>
      <w:r>
        <w:rPr>
          <w:rFonts w:hint="eastAsia" w:ascii="仿宋" w:hAnsi="仿宋" w:eastAsia="仿宋" w:cs="仿宋"/>
          <w:color w:val="000000"/>
          <w:sz w:val="32"/>
          <w:szCs w:val="32"/>
          <w:highlight w:val="none"/>
          <w:lang w:val="en-US" w:eastAsia="zh-CN"/>
        </w:rPr>
        <w:t>校领导</w:t>
      </w:r>
      <w:r>
        <w:rPr>
          <w:rFonts w:hint="eastAsia" w:ascii="仿宋" w:hAnsi="仿宋" w:eastAsia="仿宋" w:cs="仿宋"/>
          <w:color w:val="000000"/>
          <w:sz w:val="32"/>
          <w:szCs w:val="32"/>
          <w:highlight w:val="none"/>
        </w:rPr>
        <w:t>每学期听课不少于</w:t>
      </w:r>
      <w:r>
        <w:rPr>
          <w:rFonts w:hint="eastAsia" w:ascii="仿宋" w:hAnsi="仿宋" w:eastAsia="仿宋" w:cs="仿宋"/>
          <w:color w:val="000000"/>
          <w:sz w:val="32"/>
          <w:szCs w:val="32"/>
          <w:highlight w:val="none"/>
          <w:lang w:val="en-US" w:eastAsia="zh-CN"/>
        </w:rPr>
        <w:t>8节</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.校</w:t>
      </w:r>
      <w:r>
        <w:rPr>
          <w:rFonts w:hint="eastAsia" w:ascii="仿宋" w:hAnsi="仿宋" w:eastAsia="仿宋" w:cs="仿宋"/>
          <w:color w:val="000000"/>
          <w:sz w:val="32"/>
          <w:szCs w:val="32"/>
          <w:highlight w:val="none"/>
        </w:rPr>
        <w:t>领导听课旨在深入教学第一线，了解课堂教学情况，倾听师生对教学工作的意见，及时解决教学中存在的问题。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（二）职能部门领导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教务处正职领导每学期听课不少于4</w:t>
      </w:r>
      <w:r>
        <w:rPr>
          <w:rFonts w:hint="eastAsia" w:ascii="仿宋" w:hAnsi="仿宋" w:eastAsia="仿宋" w:cs="仿宋"/>
          <w:color w:val="000000"/>
          <w:sz w:val="32"/>
          <w:szCs w:val="32"/>
          <w:highlight w:val="none"/>
          <w:lang w:eastAsia="zh-CN"/>
        </w:rPr>
        <w:t>节</w:t>
      </w:r>
      <w:r>
        <w:rPr>
          <w:rFonts w:hint="eastAsia" w:ascii="仿宋" w:hAnsi="仿宋" w:eastAsia="仿宋" w:cs="仿宋"/>
          <w:color w:val="000000"/>
          <w:sz w:val="32"/>
          <w:szCs w:val="32"/>
          <w:highlight w:val="none"/>
        </w:rPr>
        <w:t>，副职领导每学期听课不少于</w:t>
      </w:r>
      <w:r>
        <w:rPr>
          <w:rFonts w:hint="eastAsia" w:ascii="仿宋" w:hAnsi="仿宋" w:eastAsia="仿宋" w:cs="仿宋"/>
          <w:color w:val="000000"/>
          <w:sz w:val="32"/>
          <w:szCs w:val="32"/>
          <w:highlight w:val="none"/>
          <w:lang w:val="en-US" w:eastAsia="zh-CN"/>
        </w:rPr>
        <w:t>3节</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人事处、学生处等机关职能部门正职领导每学期听课不少于2</w:t>
      </w:r>
      <w:r>
        <w:rPr>
          <w:rFonts w:hint="eastAsia" w:ascii="仿宋" w:hAnsi="仿宋" w:eastAsia="仿宋" w:cs="仿宋"/>
          <w:color w:val="000000"/>
          <w:sz w:val="32"/>
          <w:szCs w:val="32"/>
          <w:highlight w:val="none"/>
          <w:lang w:eastAsia="zh-CN"/>
        </w:rPr>
        <w:t>节</w:t>
      </w:r>
      <w:r>
        <w:rPr>
          <w:rFonts w:hint="eastAsia" w:ascii="仿宋" w:hAnsi="仿宋" w:eastAsia="仿宋" w:cs="仿宋"/>
          <w:color w:val="000000"/>
          <w:sz w:val="32"/>
          <w:szCs w:val="32"/>
          <w:highlight w:val="none"/>
        </w:rPr>
        <w:t>，副职领导每学期听课不少于1</w:t>
      </w:r>
      <w:r>
        <w:rPr>
          <w:rFonts w:hint="eastAsia" w:ascii="仿宋" w:hAnsi="仿宋" w:eastAsia="仿宋" w:cs="仿宋"/>
          <w:color w:val="000000"/>
          <w:sz w:val="32"/>
          <w:szCs w:val="32"/>
          <w:highlight w:val="none"/>
          <w:lang w:eastAsia="zh-CN"/>
        </w:rPr>
        <w:t>节</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机关职能部门领导听课旨在结合本部门的工作内容和范围，深入教学第一线了解课堂教学情况，倾听师生对教学工作的意见，及时解决教学中存在的问题。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lang w:val="en-US"/>
        </w:rPr>
      </w:pPr>
      <w:r>
        <w:rPr>
          <w:rFonts w:hint="eastAsia" w:ascii="楷体" w:hAnsi="楷体" w:eastAsia="楷体" w:cs="楷体"/>
          <w:b/>
          <w:bCs/>
          <w:color w:val="000000"/>
          <w:sz w:val="32"/>
          <w:szCs w:val="32"/>
          <w:highlight w:val="none"/>
        </w:rPr>
        <w:t>（三）</w:t>
      </w:r>
      <w:r>
        <w:rPr>
          <w:rFonts w:hint="eastAsia" w:ascii="楷体" w:hAnsi="楷体" w:eastAsia="楷体" w:cs="楷体"/>
          <w:b/>
          <w:bCs/>
          <w:color w:val="000000"/>
          <w:sz w:val="32"/>
          <w:szCs w:val="32"/>
          <w:highlight w:val="none"/>
          <w:lang w:eastAsia="zh-CN"/>
        </w:rPr>
        <w:t>学</w:t>
      </w:r>
      <w:r>
        <w:rPr>
          <w:rFonts w:hint="eastAsia" w:ascii="楷体" w:hAnsi="楷体" w:eastAsia="楷体" w:cs="楷体"/>
          <w:b/>
          <w:bCs/>
          <w:color w:val="000000"/>
          <w:sz w:val="32"/>
          <w:szCs w:val="32"/>
          <w:highlight w:val="none"/>
          <w:lang w:val="en-US" w:eastAsia="zh-CN"/>
        </w:rPr>
        <w:t>院（部）负责人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院（部）负责人</w:t>
      </w:r>
      <w:r>
        <w:rPr>
          <w:rFonts w:hint="eastAsia" w:ascii="仿宋" w:hAnsi="仿宋" w:eastAsia="仿宋" w:cs="仿宋"/>
          <w:color w:val="000000"/>
          <w:sz w:val="32"/>
          <w:szCs w:val="32"/>
          <w:highlight w:val="none"/>
        </w:rPr>
        <w:t>每学期听课不少于4</w:t>
      </w:r>
      <w:r>
        <w:rPr>
          <w:rFonts w:hint="eastAsia" w:ascii="仿宋" w:hAnsi="仿宋" w:eastAsia="仿宋" w:cs="仿宋"/>
          <w:color w:val="000000"/>
          <w:sz w:val="32"/>
          <w:szCs w:val="32"/>
          <w:highlight w:val="none"/>
          <w:lang w:eastAsia="zh-CN"/>
        </w:rPr>
        <w:t>节</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院（部）负责人</w:t>
      </w:r>
      <w:r>
        <w:rPr>
          <w:rFonts w:hint="eastAsia" w:ascii="仿宋" w:hAnsi="仿宋" w:eastAsia="仿宋" w:cs="仿宋"/>
          <w:color w:val="000000"/>
          <w:sz w:val="32"/>
          <w:szCs w:val="32"/>
          <w:highlight w:val="none"/>
        </w:rPr>
        <w:t>听课旨在了解本单位教学实际状况，发现并逐步解决教学过程中存在的问题，指导教师更好地开展课堂教学工作。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（四）教学管理人员、负责师资队伍建设人员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每学期听课不少于2</w:t>
      </w:r>
      <w:r>
        <w:rPr>
          <w:rFonts w:hint="eastAsia" w:ascii="仿宋" w:hAnsi="仿宋" w:eastAsia="仿宋" w:cs="仿宋"/>
          <w:color w:val="000000"/>
          <w:sz w:val="32"/>
          <w:szCs w:val="32"/>
          <w:highlight w:val="none"/>
          <w:lang w:eastAsia="zh-CN"/>
        </w:rPr>
        <w:t>节</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教学管理人员听课旨在了解课堂教学实际情况(教风、学风、教学环境等)，师生对教学的反映，增强服务意识，改进教学管理方式，提高管理水平。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师资队伍建设人员听课旨在了解教师课堂教学实际情况和学生对教学的反映，以便更有针对性地加强师资队伍建设工作。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（五）教师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实行</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教师互相听课制度，每位教师每学期听课不少于2</w:t>
      </w:r>
      <w:r>
        <w:rPr>
          <w:rFonts w:hint="eastAsia" w:ascii="仿宋" w:hAnsi="仿宋" w:eastAsia="仿宋" w:cs="仿宋"/>
          <w:color w:val="000000"/>
          <w:sz w:val="32"/>
          <w:szCs w:val="32"/>
          <w:highlight w:val="none"/>
          <w:lang w:eastAsia="zh-CN"/>
        </w:rPr>
        <w:t>节</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教师听课旨在切磋教学内容，交流教学方法，改善教学效果，提高教学水平和教学质量。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二、听课方式和听课范围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（一）以随机、随堂为主，也可组织重点听课、观摩听课等。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（二）听课内容包括课堂讲授、实验教学等。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三、组织管理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（一）听课制度执行情况的监督。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教务处负责监督各级领导、各类管理人员及教师执行听课制度的情况。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highlight w:val="none"/>
        </w:rPr>
      </w:pPr>
      <w:r>
        <w:rPr>
          <w:rFonts w:hint="eastAsia" w:ascii="楷体" w:hAnsi="楷体" w:eastAsia="楷体" w:cs="楷体"/>
          <w:b/>
          <w:bCs/>
          <w:color w:val="000000"/>
          <w:sz w:val="32"/>
          <w:szCs w:val="32"/>
          <w:highlight w:val="none"/>
        </w:rPr>
        <w:t>（二）听课人填写听课表。</w:t>
      </w:r>
      <w:r>
        <w:rPr>
          <w:rFonts w:hint="eastAsia" w:ascii="仿宋" w:hAnsi="仿宋" w:eastAsia="仿宋" w:cs="仿宋"/>
          <w:color w:val="000000"/>
          <w:sz w:val="32"/>
          <w:szCs w:val="32"/>
          <w:highlight w:val="none"/>
        </w:rPr>
        <w:t>听课人要认真、如实填写听课表，涉及到教学设施和条件、教风学风等方面的问题应及时与相关部门、</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进行沟通。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（三）听课表的汇总。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.校</w:t>
      </w:r>
      <w:r>
        <w:rPr>
          <w:rFonts w:hint="eastAsia" w:ascii="仿宋" w:hAnsi="仿宋" w:eastAsia="仿宋" w:cs="仿宋"/>
          <w:color w:val="000000"/>
          <w:sz w:val="32"/>
          <w:szCs w:val="32"/>
          <w:highlight w:val="none"/>
        </w:rPr>
        <w:t>领导听课表</w:t>
      </w:r>
      <w:r>
        <w:rPr>
          <w:rFonts w:hint="eastAsia" w:ascii="仿宋" w:hAnsi="仿宋" w:eastAsia="仿宋" w:cs="仿宋"/>
          <w:color w:val="000000"/>
          <w:sz w:val="32"/>
          <w:szCs w:val="32"/>
          <w:highlight w:val="none"/>
          <w:lang w:val="en-US" w:eastAsia="zh-CN"/>
        </w:rPr>
        <w:t>及</w:t>
      </w:r>
      <w:r>
        <w:rPr>
          <w:rFonts w:hint="eastAsia" w:ascii="仿宋" w:hAnsi="仿宋" w:eastAsia="仿宋" w:cs="仿宋"/>
          <w:color w:val="000000"/>
          <w:sz w:val="32"/>
          <w:szCs w:val="32"/>
          <w:highlight w:val="none"/>
        </w:rPr>
        <w:t>机关职能部门领导听课表由</w:t>
      </w:r>
      <w:r>
        <w:rPr>
          <w:rFonts w:hint="eastAsia" w:ascii="仿宋" w:hAnsi="仿宋" w:eastAsia="仿宋" w:cs="仿宋"/>
          <w:color w:val="000000"/>
          <w:sz w:val="32"/>
          <w:szCs w:val="32"/>
          <w:highlight w:val="none"/>
          <w:lang w:val="en-US" w:eastAsia="zh-CN"/>
        </w:rPr>
        <w:t>教务处</w:t>
      </w:r>
      <w:r>
        <w:rPr>
          <w:rFonts w:hint="eastAsia" w:ascii="仿宋" w:hAnsi="仿宋" w:eastAsia="仿宋" w:cs="仿宋"/>
          <w:color w:val="000000"/>
          <w:sz w:val="32"/>
          <w:szCs w:val="32"/>
          <w:highlight w:val="none"/>
        </w:rPr>
        <w:t>汇总，于每学期第9周、第18周报教务处，教务处将听课情况汇总整理存档。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各</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院（部）负责人</w:t>
      </w:r>
      <w:r>
        <w:rPr>
          <w:rFonts w:hint="eastAsia" w:ascii="仿宋" w:hAnsi="仿宋" w:eastAsia="仿宋" w:cs="仿宋"/>
          <w:color w:val="000000"/>
          <w:sz w:val="32"/>
          <w:szCs w:val="32"/>
          <w:highlight w:val="none"/>
        </w:rPr>
        <w:t>、教师听课表由各</w:t>
      </w:r>
      <w:r>
        <w:rPr>
          <w:rFonts w:hint="eastAsia" w:ascii="仿宋" w:hAnsi="仿宋" w:eastAsia="仿宋" w:cs="仿宋"/>
          <w:color w:val="000000"/>
          <w:sz w:val="32"/>
          <w:szCs w:val="32"/>
          <w:highlight w:val="none"/>
          <w:lang w:eastAsia="zh-CN"/>
        </w:rPr>
        <w:t>学</w:t>
      </w:r>
      <w:r>
        <w:rPr>
          <w:rFonts w:hint="eastAsia" w:ascii="仿宋" w:hAnsi="仿宋" w:eastAsia="仿宋" w:cs="仿宋"/>
          <w:color w:val="000000"/>
          <w:sz w:val="32"/>
          <w:szCs w:val="32"/>
          <w:highlight w:val="none"/>
          <w:lang w:val="en-US" w:eastAsia="zh-CN"/>
        </w:rPr>
        <w:t>院（部）</w:t>
      </w:r>
      <w:r>
        <w:rPr>
          <w:rFonts w:hint="eastAsia" w:ascii="仿宋" w:hAnsi="仿宋" w:eastAsia="仿宋" w:cs="仿宋"/>
          <w:color w:val="000000"/>
          <w:sz w:val="32"/>
          <w:szCs w:val="32"/>
          <w:highlight w:val="none"/>
        </w:rPr>
        <w:t>汇总，于每学期第10周、第19周 整理存档。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不能以上课替代听课，每学期听课情况将作为个人年度考核的重要内容之一。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本规定自发布之日起施行，由教务处负责解释。</w:t>
      </w:r>
    </w:p>
    <w:p>
      <w:pPr>
        <w:spacing w:line="360" w:lineRule="auto"/>
        <w:outlineLvl w:val="0"/>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8C55820"/>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5302EBB"/>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1160</Words>
  <Characters>1191</Characters>
  <Lines>0</Lines>
  <Paragraphs>0</Paragraphs>
  <TotalTime>6</TotalTime>
  <ScaleCrop>false</ScaleCrop>
  <LinksUpToDate>false</LinksUpToDate>
  <CharactersWithSpaces>1290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